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9" w:rsidRDefault="00007C29" w:rsidP="00007C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007C29" w:rsidRDefault="00007C29" w:rsidP="00007C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администрацией Богучарского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и администрацией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достижении значений показателей эффективности развития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007C29" w:rsidRDefault="00007C29" w:rsidP="00007C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4F007A">
        <w:rPr>
          <w:rFonts w:ascii="Times New Roman" w:hAnsi="Times New Roman"/>
          <w:sz w:val="28"/>
          <w:szCs w:val="28"/>
        </w:rPr>
        <w:t xml:space="preserve">                             «28» ноября </w:t>
      </w:r>
      <w:r>
        <w:rPr>
          <w:rFonts w:ascii="Times New Roman" w:hAnsi="Times New Roman"/>
          <w:sz w:val="28"/>
          <w:szCs w:val="28"/>
        </w:rPr>
        <w:t xml:space="preserve"> 2013г.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</w:t>
      </w:r>
      <w:r w:rsidR="0048672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="00486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720">
        <w:rPr>
          <w:rFonts w:ascii="Times New Roman" w:hAnsi="Times New Roman"/>
          <w:sz w:val="28"/>
          <w:szCs w:val="28"/>
        </w:rPr>
        <w:t>Величенко</w:t>
      </w:r>
      <w:proofErr w:type="spellEnd"/>
      <w:r w:rsidR="00486720">
        <w:rPr>
          <w:rFonts w:ascii="Times New Roman" w:hAnsi="Times New Roman"/>
          <w:sz w:val="28"/>
          <w:szCs w:val="28"/>
        </w:rPr>
        <w:t xml:space="preserve"> Юрия Михайловича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Лунёва Сергея Анатольевича,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с другой стороны, именуемые далее «стороны», в целях укрепления взаимодействия «сторон», повышения эффективности управления социально-экономическим развитием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  Соглашение о нижеследующем: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 показателей эффективности развития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Соглашению.</w:t>
      </w:r>
    </w:p>
    <w:p w:rsidR="00007C29" w:rsidRDefault="00007C29" w:rsidP="00007C2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Администрация муниципального района и Администрация поселения  сотрудничают </w:t>
      </w:r>
      <w:r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Целями настоящего Соглашения являются: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 Задачами настоящего Соглашения являются: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муниципальных образований.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сторон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проведение мониторинга достижения Администрацией поселения значений показателей эффективности развития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достижение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эффективности развития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настоящему Соглашению;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ежегодно в срок до 1 февраля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  представляет в экономический отдел администрации  муниципального района информацию о достигнутых значениях  </w:t>
      </w:r>
      <w:proofErr w:type="gramStart"/>
      <w:r>
        <w:rPr>
          <w:rFonts w:ascii="Times New Roman" w:hAnsi="Times New Roman"/>
          <w:sz w:val="28"/>
          <w:szCs w:val="28"/>
        </w:rPr>
        <w:t>показателей эффективности развития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 для подведения итогов.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Соглашение вступает в силу со дня его подписания и действует до 31 декабря 2014 года.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007C29" w:rsidTr="00007C29">
        <w:tc>
          <w:tcPr>
            <w:tcW w:w="5070" w:type="dxa"/>
          </w:tcPr>
          <w:p w:rsidR="00486720" w:rsidRDefault="00486720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007C29" w:rsidRDefault="00486720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главы</w:t>
            </w:r>
            <w:r w:rsidR="00007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Богучарского</w:t>
            </w:r>
          </w:p>
          <w:p w:rsidR="00007C29" w:rsidRDefault="00007C29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07C29" w:rsidRDefault="00007C29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07C29" w:rsidRDefault="00486720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_______________ Ю.М.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Величенко</w:t>
            </w:r>
            <w:proofErr w:type="spellEnd"/>
          </w:p>
          <w:p w:rsidR="00007C29" w:rsidRDefault="004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  <w:r w:rsidR="00007C29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4395" w:type="dxa"/>
          </w:tcPr>
          <w:p w:rsidR="00007C29" w:rsidRDefault="00007C29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007C29" w:rsidRDefault="00007C2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86720" w:rsidRDefault="00486720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07C29" w:rsidRDefault="00007C2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 С.А.Лунев.</w:t>
            </w:r>
          </w:p>
          <w:p w:rsidR="00007C29" w:rsidRDefault="004F007A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  <w:r w:rsidR="00007C29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</w:tbl>
    <w:p w:rsidR="00007C29" w:rsidRDefault="00007C29" w:rsidP="00007C29">
      <w:pPr>
        <w:spacing w:after="0" w:line="360" w:lineRule="auto"/>
        <w:rPr>
          <w:rFonts w:ascii="Times New Roman" w:hAnsi="Times New Roman"/>
          <w:sz w:val="28"/>
          <w:szCs w:val="28"/>
        </w:rPr>
        <w:sectPr w:rsidR="00007C29" w:rsidSect="00007C29">
          <w:pgSz w:w="11906" w:h="16838"/>
          <w:pgMar w:top="1134" w:right="707" w:bottom="1134" w:left="1701" w:header="709" w:footer="709" w:gutter="0"/>
          <w:cols w:space="720"/>
        </w:sectPr>
      </w:pP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7C29" w:rsidRDefault="00007C29" w:rsidP="00007C29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  соглашению      между      администрацией Богучарского        муниципального    района       и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администрацией     </w:t>
      </w:r>
      <w:proofErr w:type="spellStart"/>
      <w:r>
        <w:rPr>
          <w:rFonts w:ascii="Times New Roman" w:hAnsi="Times New Roman"/>
          <w:bCs/>
          <w:sz w:val="24"/>
          <w:szCs w:val="24"/>
        </w:rPr>
        <w:t>Залиманского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сельского  поселения       Богучарского        муниципального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района     о    достижении   значений  показателей       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эффективности    развития   поселения </w:t>
      </w:r>
    </w:p>
    <w:p w:rsidR="00007C29" w:rsidRDefault="00007C29" w:rsidP="00007C29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007C29" w:rsidRDefault="00007C29" w:rsidP="00007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007C29" w:rsidRDefault="00007C29" w:rsidP="00007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  </w:t>
      </w:r>
      <w:proofErr w:type="spellStart"/>
      <w:r>
        <w:rPr>
          <w:rFonts w:ascii="Times New Roman" w:hAnsi="Times New Roman"/>
          <w:b/>
          <w:sz w:val="24"/>
          <w:szCs w:val="24"/>
        </w:rPr>
        <w:t>Залиманского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07C29" w:rsidRDefault="00007C29" w:rsidP="00007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p w:rsidR="00007C29" w:rsidRDefault="00007C29" w:rsidP="00007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820"/>
        <w:gridCol w:w="2411"/>
        <w:gridCol w:w="1702"/>
        <w:gridCol w:w="1702"/>
        <w:gridCol w:w="1697"/>
        <w:gridCol w:w="1138"/>
      </w:tblGrid>
      <w:tr w:rsidR="00007C29" w:rsidTr="005A2C1D">
        <w:trPr>
          <w:trHeight w:val="3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07C29" w:rsidTr="005A2C1D">
        <w:trPr>
          <w:trHeight w:val="39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29" w:rsidRDefault="00007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29" w:rsidRDefault="00007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29" w:rsidRDefault="00007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2013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2014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29" w:rsidRDefault="00007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7C29" w:rsidTr="005A2C1D"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7C29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срок;                                          в срок с доработкой;                                                             с нарушениями и не в срок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rPr>
          <w:trHeight w:val="11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</w:rPr>
              <w:t>отчетным</w:t>
            </w:r>
            <w:proofErr w:type="gramEnd"/>
            <w:r>
              <w:rPr>
                <w:rFonts w:ascii="Times New Roman" w:hAnsi="Times New Roman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rPr>
          <w:trHeight w:val="10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811950" w:rsidP="002B35A6">
            <w:pPr>
              <w:spacing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23,8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ind w:firstLine="3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 – соблюдение;                                                    нет – несоблюдение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организован;                                                   нет – не организован.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07C29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C29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29" w:rsidRPr="00811950" w:rsidRDefault="00007C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полностью;                      организовано только содержание мест захоронения;                                                              не организовано.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оборудованных спортивных  и детских площадок за счет бюджета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 и соответстве</w:t>
            </w:r>
            <w:r w:rsidR="002B35A6">
              <w:rPr>
                <w:rFonts w:ascii="Times New Roman" w:hAnsi="Times New Roman"/>
              </w:rPr>
              <w:t xml:space="preserve">нно запросу;  </w:t>
            </w:r>
            <w:r>
              <w:rPr>
                <w:rFonts w:ascii="Times New Roman" w:hAnsi="Times New Roman"/>
              </w:rPr>
              <w:t xml:space="preserve">  в срок с </w:t>
            </w:r>
            <w:r>
              <w:rPr>
                <w:rFonts w:ascii="Times New Roman" w:hAnsi="Times New Roman"/>
              </w:rPr>
              <w:lastRenderedPageBreak/>
              <w:t>дополните</w:t>
            </w:r>
            <w:r w:rsidR="002B35A6">
              <w:rPr>
                <w:rFonts w:ascii="Times New Roman" w:hAnsi="Times New Roman"/>
              </w:rPr>
              <w:t xml:space="preserve">льным запросом;  </w:t>
            </w:r>
            <w:r>
              <w:rPr>
                <w:rFonts w:ascii="Times New Roman" w:hAnsi="Times New Roman"/>
              </w:rPr>
              <w:t xml:space="preserve">не в срок и не </w:t>
            </w:r>
            <w:proofErr w:type="gramStart"/>
            <w:r>
              <w:rPr>
                <w:rFonts w:ascii="Times New Roman" w:hAnsi="Times New Roman"/>
              </w:rPr>
              <w:t>соответствующая</w:t>
            </w:r>
            <w:proofErr w:type="gramEnd"/>
            <w:r>
              <w:rPr>
                <w:rFonts w:ascii="Times New Roman" w:hAnsi="Times New Roman"/>
              </w:rPr>
              <w:t xml:space="preserve"> запросу.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срок и соответственно </w:t>
            </w:r>
            <w:r>
              <w:rPr>
                <w:rFonts w:ascii="Times New Roman" w:hAnsi="Times New Roman"/>
              </w:rPr>
              <w:lastRenderedPageBreak/>
              <w:t>запросу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срок и соответственно </w:t>
            </w:r>
            <w:r>
              <w:rPr>
                <w:rFonts w:ascii="Times New Roman" w:hAnsi="Times New Roman"/>
              </w:rPr>
              <w:lastRenderedPageBreak/>
              <w:t>запросу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В срок и соответственно </w:t>
            </w:r>
            <w:r>
              <w:rPr>
                <w:rFonts w:ascii="Times New Roman" w:hAnsi="Times New Roman"/>
              </w:rPr>
              <w:lastRenderedPageBreak/>
              <w:t>запросу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среднего уровня по поселениям;             на уровне по поселениям;                              выше среднего уровня по поселениям.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5A2C1D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5A2C1D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5A2C1D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firstLine="3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целевых программах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и менее обновлений в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и менее обновлений в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(12 и более раз в году)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8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7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на 1000 чел.  населения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9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5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архивного фонда поселения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сформирован;                                                        нет - не сформирован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сформирован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сформирован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Да - сформирован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12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P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1950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11950" w:rsidTr="005A2C1D">
        <w:trPr>
          <w:trHeight w:val="11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 w:rsidP="002B35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50" w:rsidRDefault="0081195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07C29" w:rsidRDefault="00007C29" w:rsidP="00007C29">
      <w:pPr>
        <w:spacing w:after="0" w:line="240" w:lineRule="auto"/>
        <w:ind w:firstLine="9923"/>
        <w:jc w:val="right"/>
        <w:outlineLvl w:val="1"/>
      </w:pPr>
    </w:p>
    <w:p w:rsidR="00865B7E" w:rsidRDefault="00865B7E" w:rsidP="00007C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007C29" w:rsidRDefault="00865B7E" w:rsidP="00007C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007C29">
        <w:rPr>
          <w:rFonts w:ascii="Times New Roman" w:hAnsi="Times New Roman"/>
          <w:sz w:val="24"/>
          <w:szCs w:val="24"/>
        </w:rPr>
        <w:t xml:space="preserve">     администрации    Богучарского                                                        Глава  </w:t>
      </w:r>
      <w:proofErr w:type="spellStart"/>
      <w:r w:rsidR="00007C29">
        <w:rPr>
          <w:rFonts w:ascii="Times New Roman" w:hAnsi="Times New Roman"/>
          <w:sz w:val="24"/>
          <w:szCs w:val="24"/>
        </w:rPr>
        <w:t>Залиманского</w:t>
      </w:r>
      <w:proofErr w:type="spellEnd"/>
      <w:r w:rsidR="00007C2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07C29" w:rsidRDefault="00007C29" w:rsidP="00007C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007C29" w:rsidRDefault="00007C29" w:rsidP="00007C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007C29" w:rsidRDefault="00007C29" w:rsidP="00007C2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865B7E">
        <w:rPr>
          <w:rFonts w:ascii="Times New Roman" w:hAnsi="Times New Roman"/>
          <w:sz w:val="24"/>
          <w:szCs w:val="24"/>
        </w:rPr>
        <w:t xml:space="preserve">___________________ Ю.М. </w:t>
      </w:r>
      <w:proofErr w:type="spellStart"/>
      <w:r w:rsidR="00865B7E">
        <w:rPr>
          <w:rFonts w:ascii="Times New Roman" w:hAnsi="Times New Roman"/>
          <w:sz w:val="24"/>
          <w:szCs w:val="24"/>
        </w:rPr>
        <w:t>Величенко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  С.А.Лунев</w:t>
      </w:r>
    </w:p>
    <w:p w:rsidR="00007C29" w:rsidRDefault="004F007A" w:rsidP="00007C29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28 ноября </w:t>
      </w:r>
      <w:r w:rsidR="00007C29">
        <w:rPr>
          <w:sz w:val="24"/>
          <w:szCs w:val="24"/>
        </w:rPr>
        <w:t xml:space="preserve">2013г.                                                                                               </w:t>
      </w:r>
      <w:r w:rsidR="00865B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28 ноября 20</w:t>
      </w:r>
      <w:r w:rsidR="00007C29">
        <w:rPr>
          <w:sz w:val="24"/>
          <w:szCs w:val="24"/>
        </w:rPr>
        <w:t>13г.</w:t>
      </w:r>
    </w:p>
    <w:p w:rsidR="00007C29" w:rsidRDefault="00007C29" w:rsidP="00007C29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A00E5" w:rsidRDefault="007A00E5"/>
    <w:sectPr w:rsidR="007A00E5" w:rsidSect="00007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9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99" w:hanging="720"/>
      </w:pPr>
    </w:lvl>
    <w:lvl w:ilvl="3">
      <w:start w:val="1"/>
      <w:numFmt w:val="decimal"/>
      <w:isLgl/>
      <w:lvlText w:val="%1.%2.%3.%4."/>
      <w:lvlJc w:val="left"/>
      <w:pPr>
        <w:ind w:left="2129" w:hanging="1080"/>
      </w:pPr>
    </w:lvl>
    <w:lvl w:ilvl="4">
      <w:start w:val="1"/>
      <w:numFmt w:val="decimal"/>
      <w:isLgl/>
      <w:lvlText w:val="%1.%2.%3.%4.%5."/>
      <w:lvlJc w:val="left"/>
      <w:pPr>
        <w:ind w:left="2299" w:hanging="1080"/>
      </w:pPr>
    </w:lvl>
    <w:lvl w:ilvl="5">
      <w:start w:val="1"/>
      <w:numFmt w:val="decimal"/>
      <w:isLgl/>
      <w:lvlText w:val="%1.%2.%3.%4.%5.%6."/>
      <w:lvlJc w:val="left"/>
      <w:pPr>
        <w:ind w:left="2829" w:hanging="1440"/>
      </w:pPr>
    </w:lvl>
    <w:lvl w:ilvl="6">
      <w:start w:val="1"/>
      <w:numFmt w:val="decimal"/>
      <w:isLgl/>
      <w:lvlText w:val="%1.%2.%3.%4.%5.%6.%7."/>
      <w:lvlJc w:val="left"/>
      <w:pPr>
        <w:ind w:left="3359" w:hanging="1800"/>
      </w:p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29"/>
    <w:rsid w:val="00007C29"/>
    <w:rsid w:val="002B35A6"/>
    <w:rsid w:val="00337A61"/>
    <w:rsid w:val="00486720"/>
    <w:rsid w:val="004F007A"/>
    <w:rsid w:val="005A2C1D"/>
    <w:rsid w:val="0065448C"/>
    <w:rsid w:val="007A00E5"/>
    <w:rsid w:val="00811950"/>
    <w:rsid w:val="00865B7E"/>
    <w:rsid w:val="00913279"/>
    <w:rsid w:val="00C734C0"/>
    <w:rsid w:val="00E2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Ханюкова Марина Владиславовна</cp:lastModifiedBy>
  <cp:revision>7</cp:revision>
  <dcterms:created xsi:type="dcterms:W3CDTF">2013-12-02T11:19:00Z</dcterms:created>
  <dcterms:modified xsi:type="dcterms:W3CDTF">2013-12-03T10:36:00Z</dcterms:modified>
</cp:coreProperties>
</file>